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7E67" w14:textId="3E9381FA" w:rsidR="00BD2E4F" w:rsidRDefault="00BD2E4F" w:rsidP="00992A09">
      <w:pPr>
        <w:rPr>
          <w:rFonts w:ascii="Calibri" w:hAnsi="Calibri" w:cs="Calibri"/>
          <w:b/>
          <w:sz w:val="28"/>
          <w:szCs w:val="28"/>
          <w:u w:val="single"/>
        </w:rPr>
      </w:pPr>
      <w:r>
        <w:rPr>
          <w:rFonts w:ascii="Calibri" w:hAnsi="Calibri" w:cs="Calibri"/>
          <w:b/>
          <w:sz w:val="28"/>
          <w:szCs w:val="28"/>
          <w:u w:val="single"/>
        </w:rPr>
        <w:t xml:space="preserve">Access </w:t>
      </w:r>
    </w:p>
    <w:p w14:paraId="6E65ECBF" w14:textId="76EDC208" w:rsidR="00BD2E4F" w:rsidRPr="00BD2E4F" w:rsidRDefault="00133304" w:rsidP="00992A09">
      <w:pPr>
        <w:rPr>
          <w:rFonts w:ascii="Calibri" w:hAnsi="Calibri" w:cs="Calibri"/>
          <w:bCs/>
          <w:sz w:val="22"/>
          <w:szCs w:val="22"/>
        </w:rPr>
      </w:pPr>
      <w:r>
        <w:rPr>
          <w:rFonts w:ascii="Calibri" w:hAnsi="Calibri" w:cs="Calibri"/>
          <w:bCs/>
          <w:sz w:val="22"/>
          <w:szCs w:val="22"/>
        </w:rPr>
        <w:t>Thursda</w:t>
      </w:r>
      <w:r w:rsidR="00BD2E4F" w:rsidRPr="00BD2E4F">
        <w:rPr>
          <w:rFonts w:ascii="Calibri" w:hAnsi="Calibri" w:cs="Calibri"/>
          <w:bCs/>
          <w:sz w:val="22"/>
          <w:szCs w:val="22"/>
        </w:rPr>
        <w:t>y</w:t>
      </w:r>
      <w:r w:rsidR="00595CCE">
        <w:rPr>
          <w:rFonts w:ascii="Calibri" w:hAnsi="Calibri" w:cs="Calibri"/>
          <w:bCs/>
          <w:sz w:val="22"/>
          <w:szCs w:val="22"/>
        </w:rPr>
        <w:t xml:space="preserve"> 29</w:t>
      </w:r>
      <w:r w:rsidR="00595CCE" w:rsidRPr="00595CCE">
        <w:rPr>
          <w:rFonts w:ascii="Calibri" w:hAnsi="Calibri" w:cs="Calibri"/>
          <w:bCs/>
          <w:sz w:val="22"/>
          <w:szCs w:val="22"/>
          <w:vertAlign w:val="superscript"/>
        </w:rPr>
        <w:t>th</w:t>
      </w:r>
      <w:r w:rsidR="00595CCE">
        <w:rPr>
          <w:rFonts w:ascii="Calibri" w:hAnsi="Calibri" w:cs="Calibri"/>
          <w:bCs/>
          <w:sz w:val="22"/>
          <w:szCs w:val="22"/>
        </w:rPr>
        <w:t xml:space="preserve"> January</w:t>
      </w:r>
      <w:r w:rsidR="00BD2E4F" w:rsidRPr="00BD2E4F">
        <w:rPr>
          <w:rFonts w:ascii="Calibri" w:hAnsi="Calibri" w:cs="Calibri"/>
          <w:bCs/>
          <w:sz w:val="22"/>
          <w:szCs w:val="22"/>
        </w:rPr>
        <w:tab/>
      </w:r>
      <w:r w:rsidR="00BD2E4F" w:rsidRPr="00BD2E4F">
        <w:rPr>
          <w:rFonts w:ascii="Calibri" w:hAnsi="Calibri" w:cs="Calibri"/>
          <w:bCs/>
          <w:sz w:val="22"/>
          <w:szCs w:val="22"/>
        </w:rPr>
        <w:tab/>
        <w:t>1pm – 5pm</w:t>
      </w:r>
    </w:p>
    <w:p w14:paraId="3E98581F" w14:textId="734BA017" w:rsidR="00BD2E4F" w:rsidRPr="00BD2E4F" w:rsidRDefault="00BD2E4F" w:rsidP="00992A09">
      <w:pPr>
        <w:rPr>
          <w:rFonts w:ascii="Calibri" w:hAnsi="Calibri" w:cs="Calibri"/>
          <w:bCs/>
          <w:sz w:val="22"/>
          <w:szCs w:val="22"/>
        </w:rPr>
      </w:pPr>
      <w:r w:rsidRPr="00BD2E4F">
        <w:rPr>
          <w:rFonts w:ascii="Calibri" w:hAnsi="Calibri" w:cs="Calibri"/>
          <w:bCs/>
          <w:sz w:val="22"/>
          <w:szCs w:val="22"/>
        </w:rPr>
        <w:t>Friday</w:t>
      </w:r>
      <w:r w:rsidR="00D94C3C">
        <w:rPr>
          <w:rFonts w:ascii="Calibri" w:hAnsi="Calibri" w:cs="Calibri"/>
          <w:bCs/>
          <w:sz w:val="22"/>
          <w:szCs w:val="22"/>
        </w:rPr>
        <w:t xml:space="preserve"> </w:t>
      </w:r>
      <w:r w:rsidR="00595CCE">
        <w:rPr>
          <w:rFonts w:ascii="Calibri" w:hAnsi="Calibri" w:cs="Calibri"/>
          <w:bCs/>
          <w:sz w:val="22"/>
          <w:szCs w:val="22"/>
        </w:rPr>
        <w:t>30</w:t>
      </w:r>
      <w:r w:rsidR="00595CCE" w:rsidRPr="00595CCE">
        <w:rPr>
          <w:rFonts w:ascii="Calibri" w:hAnsi="Calibri" w:cs="Calibri"/>
          <w:bCs/>
          <w:sz w:val="22"/>
          <w:szCs w:val="22"/>
          <w:vertAlign w:val="superscript"/>
        </w:rPr>
        <w:t>th</w:t>
      </w:r>
      <w:r w:rsidR="00595CCE">
        <w:rPr>
          <w:rFonts w:ascii="Calibri" w:hAnsi="Calibri" w:cs="Calibri"/>
          <w:bCs/>
          <w:sz w:val="22"/>
          <w:szCs w:val="22"/>
        </w:rPr>
        <w:t xml:space="preserve"> January</w:t>
      </w:r>
      <w:r w:rsidRPr="00BD2E4F">
        <w:rPr>
          <w:rFonts w:ascii="Calibri" w:hAnsi="Calibri" w:cs="Calibri"/>
          <w:bCs/>
          <w:sz w:val="22"/>
          <w:szCs w:val="22"/>
        </w:rPr>
        <w:tab/>
      </w:r>
      <w:r w:rsidRPr="00BD2E4F">
        <w:rPr>
          <w:rFonts w:ascii="Calibri" w:hAnsi="Calibri" w:cs="Calibri"/>
          <w:bCs/>
          <w:sz w:val="22"/>
          <w:szCs w:val="22"/>
        </w:rPr>
        <w:tab/>
        <w:t>8am – 6pm</w:t>
      </w:r>
    </w:p>
    <w:p w14:paraId="47768E4C" w14:textId="6A5A960F" w:rsidR="00BD2E4F" w:rsidRPr="00BD2E4F" w:rsidRDefault="00BD2E4F" w:rsidP="00992A09">
      <w:pPr>
        <w:rPr>
          <w:rFonts w:ascii="Calibri" w:hAnsi="Calibri" w:cs="Calibri"/>
          <w:bCs/>
          <w:sz w:val="22"/>
          <w:szCs w:val="22"/>
        </w:rPr>
      </w:pPr>
      <w:r w:rsidRPr="00BD2E4F">
        <w:rPr>
          <w:rFonts w:ascii="Calibri" w:hAnsi="Calibri" w:cs="Calibri"/>
          <w:bCs/>
          <w:sz w:val="22"/>
          <w:szCs w:val="22"/>
        </w:rPr>
        <w:t>Saturday</w:t>
      </w:r>
      <w:r>
        <w:rPr>
          <w:rFonts w:ascii="Calibri" w:hAnsi="Calibri" w:cs="Calibri"/>
          <w:bCs/>
          <w:sz w:val="22"/>
          <w:szCs w:val="22"/>
        </w:rPr>
        <w:t xml:space="preserve"> </w:t>
      </w:r>
      <w:r w:rsidR="00595CCE">
        <w:rPr>
          <w:rFonts w:ascii="Calibri" w:hAnsi="Calibri" w:cs="Calibri"/>
          <w:bCs/>
          <w:sz w:val="22"/>
          <w:szCs w:val="22"/>
        </w:rPr>
        <w:t>31</w:t>
      </w:r>
      <w:r w:rsidR="00595CCE" w:rsidRPr="00595CCE">
        <w:rPr>
          <w:rFonts w:ascii="Calibri" w:hAnsi="Calibri" w:cs="Calibri"/>
          <w:bCs/>
          <w:sz w:val="22"/>
          <w:szCs w:val="22"/>
          <w:vertAlign w:val="superscript"/>
        </w:rPr>
        <w:t>st</w:t>
      </w:r>
      <w:r w:rsidR="00595CCE">
        <w:rPr>
          <w:rFonts w:ascii="Calibri" w:hAnsi="Calibri" w:cs="Calibri"/>
          <w:bCs/>
          <w:sz w:val="22"/>
          <w:szCs w:val="22"/>
        </w:rPr>
        <w:t xml:space="preserve"> January</w:t>
      </w:r>
      <w:r w:rsidRPr="00BD2E4F">
        <w:rPr>
          <w:rFonts w:ascii="Calibri" w:hAnsi="Calibri" w:cs="Calibri"/>
          <w:bCs/>
          <w:sz w:val="22"/>
          <w:szCs w:val="22"/>
        </w:rPr>
        <w:tab/>
      </w:r>
      <w:r w:rsidRPr="00BD2E4F">
        <w:rPr>
          <w:rFonts w:ascii="Calibri" w:hAnsi="Calibri" w:cs="Calibri"/>
          <w:bCs/>
          <w:sz w:val="22"/>
          <w:szCs w:val="22"/>
        </w:rPr>
        <w:tab/>
        <w:t>8am – 8pm</w:t>
      </w:r>
    </w:p>
    <w:p w14:paraId="5894056A" w14:textId="77777777" w:rsidR="00BD2E4F" w:rsidRDefault="00BD2E4F" w:rsidP="00992A09">
      <w:pPr>
        <w:rPr>
          <w:rFonts w:ascii="Calibri" w:hAnsi="Calibri" w:cs="Calibri"/>
          <w:b/>
          <w:sz w:val="28"/>
          <w:szCs w:val="28"/>
          <w:u w:val="single"/>
        </w:rPr>
      </w:pPr>
    </w:p>
    <w:p w14:paraId="2B6501FD" w14:textId="4B6E1121" w:rsidR="00992A09" w:rsidRPr="00404005" w:rsidRDefault="00992A09" w:rsidP="00992A09">
      <w:pPr>
        <w:rPr>
          <w:rFonts w:ascii="Calibri" w:hAnsi="Calibri" w:cs="Calibri"/>
          <w:sz w:val="28"/>
          <w:szCs w:val="28"/>
        </w:rPr>
      </w:pPr>
      <w:r w:rsidRPr="00404005">
        <w:rPr>
          <w:rFonts w:ascii="Calibri" w:hAnsi="Calibri" w:cs="Calibri"/>
          <w:b/>
          <w:sz w:val="28"/>
          <w:szCs w:val="28"/>
          <w:u w:val="single"/>
        </w:rPr>
        <w:t>Space Only Stands</w:t>
      </w:r>
    </w:p>
    <w:p w14:paraId="67F91E88" w14:textId="140EE12E" w:rsidR="00992A09" w:rsidRPr="00621B3D" w:rsidRDefault="00992A09" w:rsidP="00992A09">
      <w:pPr>
        <w:rPr>
          <w:rStyle w:val="apple-style-span"/>
          <w:rFonts w:ascii="Calibri" w:hAnsi="Calibri" w:cs="Calibri"/>
          <w:sz w:val="22"/>
          <w:szCs w:val="22"/>
        </w:rPr>
      </w:pPr>
      <w:r w:rsidRPr="00621B3D">
        <w:rPr>
          <w:rFonts w:ascii="Calibri" w:hAnsi="Calibri" w:cs="Calibri"/>
          <w:sz w:val="22"/>
          <w:szCs w:val="22"/>
        </w:rPr>
        <w:t xml:space="preserve">The space only package </w:t>
      </w:r>
      <w:r w:rsidRPr="00621B3D">
        <w:rPr>
          <w:rFonts w:ascii="Calibri" w:hAnsi="Calibri" w:cs="Calibri"/>
          <w:b/>
          <w:sz w:val="22"/>
          <w:szCs w:val="22"/>
        </w:rPr>
        <w:t>does not include</w:t>
      </w:r>
      <w:r w:rsidRPr="00621B3D">
        <w:rPr>
          <w:rFonts w:ascii="Calibri" w:hAnsi="Calibri" w:cs="Calibri"/>
          <w:sz w:val="22"/>
          <w:szCs w:val="22"/>
        </w:rPr>
        <w:t xml:space="preserve"> stand</w:t>
      </w:r>
      <w:r>
        <w:rPr>
          <w:rFonts w:ascii="Calibri" w:hAnsi="Calibri" w:cs="Calibri"/>
          <w:sz w:val="22"/>
          <w:szCs w:val="22"/>
        </w:rPr>
        <w:t xml:space="preserve"> </w:t>
      </w:r>
      <w:r w:rsidRPr="00621B3D">
        <w:rPr>
          <w:rFonts w:ascii="Calibri" w:hAnsi="Calibri" w:cs="Calibri"/>
          <w:sz w:val="22"/>
          <w:szCs w:val="22"/>
        </w:rPr>
        <w:t>fitting, walling</w:t>
      </w:r>
      <w:r>
        <w:rPr>
          <w:rFonts w:ascii="Calibri" w:hAnsi="Calibri" w:cs="Calibri"/>
          <w:sz w:val="22"/>
          <w:szCs w:val="22"/>
        </w:rPr>
        <w:t>, electrics</w:t>
      </w:r>
      <w:r w:rsidRPr="00621B3D">
        <w:rPr>
          <w:rFonts w:ascii="Calibri" w:hAnsi="Calibri" w:cs="Calibri"/>
          <w:sz w:val="22"/>
          <w:szCs w:val="22"/>
        </w:rPr>
        <w:t xml:space="preserve"> or carpet</w:t>
      </w:r>
      <w:r>
        <w:rPr>
          <w:rFonts w:ascii="Calibri" w:hAnsi="Calibri" w:cs="Calibri"/>
          <w:sz w:val="22"/>
          <w:szCs w:val="22"/>
        </w:rPr>
        <w:t>.</w:t>
      </w:r>
    </w:p>
    <w:p w14:paraId="5B1543A3" w14:textId="77777777" w:rsidR="00992A09" w:rsidRPr="00621B3D" w:rsidRDefault="00992A09" w:rsidP="00992A09">
      <w:pPr>
        <w:rPr>
          <w:rStyle w:val="apple-style-span"/>
          <w:rFonts w:ascii="Calibri" w:hAnsi="Calibri" w:cs="Calibri"/>
          <w:sz w:val="22"/>
          <w:szCs w:val="22"/>
        </w:rPr>
      </w:pPr>
    </w:p>
    <w:p w14:paraId="59D0A432" w14:textId="1A8EB723" w:rsidR="00992A09" w:rsidRDefault="00992A09" w:rsidP="00992A09">
      <w:pPr>
        <w:rPr>
          <w:rStyle w:val="apple-style-span"/>
          <w:rFonts w:ascii="Calibri" w:hAnsi="Calibri" w:cs="Calibri"/>
          <w:sz w:val="22"/>
          <w:szCs w:val="22"/>
        </w:rPr>
      </w:pPr>
      <w:r w:rsidRPr="00621B3D">
        <w:rPr>
          <w:rStyle w:val="apple-style-span"/>
          <w:rFonts w:ascii="Calibri" w:hAnsi="Calibri" w:cs="Calibri"/>
          <w:sz w:val="22"/>
          <w:szCs w:val="22"/>
        </w:rPr>
        <w:t xml:space="preserve">Please provide the organiser with the contact details of your appointed </w:t>
      </w:r>
      <w:r>
        <w:rPr>
          <w:rStyle w:val="apple-style-span"/>
          <w:rFonts w:ascii="Calibri" w:hAnsi="Calibri" w:cs="Calibri"/>
          <w:sz w:val="22"/>
          <w:szCs w:val="22"/>
        </w:rPr>
        <w:t xml:space="preserve">stand </w:t>
      </w:r>
      <w:r w:rsidRPr="00621B3D">
        <w:rPr>
          <w:rStyle w:val="apple-style-span"/>
          <w:rFonts w:ascii="Calibri" w:hAnsi="Calibri" w:cs="Calibri"/>
          <w:sz w:val="22"/>
          <w:szCs w:val="22"/>
        </w:rPr>
        <w:t xml:space="preserve">contractor as soon as you have them so we can send them a copy of this manual. </w:t>
      </w:r>
    </w:p>
    <w:p w14:paraId="34380627" w14:textId="77777777" w:rsidR="00992A09" w:rsidRPr="00621B3D" w:rsidRDefault="00992A09" w:rsidP="00992A09">
      <w:pPr>
        <w:rPr>
          <w:rStyle w:val="apple-style-span"/>
          <w:rFonts w:ascii="Calibri" w:hAnsi="Calibri" w:cs="Calibri"/>
          <w:sz w:val="22"/>
          <w:szCs w:val="22"/>
        </w:rPr>
      </w:pPr>
    </w:p>
    <w:p w14:paraId="623996A6" w14:textId="283CF279" w:rsidR="00992A09" w:rsidRPr="00621B3D" w:rsidRDefault="00992A09" w:rsidP="00992A09">
      <w:pPr>
        <w:rPr>
          <w:rFonts w:ascii="Calibri" w:hAnsi="Calibri" w:cs="Calibri"/>
          <w:sz w:val="22"/>
          <w:szCs w:val="22"/>
        </w:rPr>
      </w:pPr>
      <w:r w:rsidRPr="00621B3D">
        <w:rPr>
          <w:rStyle w:val="apple-style-span"/>
          <w:rFonts w:ascii="Calibri" w:hAnsi="Calibri" w:cs="Calibri"/>
          <w:sz w:val="22"/>
          <w:szCs w:val="22"/>
        </w:rPr>
        <w:t>Either you or your stand contractor MUST send t</w:t>
      </w:r>
      <w:r w:rsidRPr="00621B3D">
        <w:rPr>
          <w:rFonts w:ascii="Calibri" w:hAnsi="Calibri" w:cs="Calibri"/>
          <w:sz w:val="22"/>
          <w:szCs w:val="22"/>
        </w:rPr>
        <w:t xml:space="preserve">wo sets of detailed plans showing structural stability of the stand. Detailed drawings should show the form and dimension of every structural member with appropriate general arrangement plans, sections and elevations, including full details of stairways, and most importantly, calculations of loading and strength.  We also require a risk assessment which covers the construction and dismantling of the stand and operating from the stand during the open period, insurance certificate and a method statement from your contractors.   Please send the plans, risk assessment and method statement to </w:t>
      </w:r>
      <w:hyperlink r:id="rId8" w:history="1">
        <w:r w:rsidR="00FA0CF5">
          <w:rPr>
            <w:rStyle w:val="Hyperlink"/>
            <w:rFonts w:ascii="Calibri" w:hAnsi="Calibri" w:cs="Calibri"/>
            <w:sz w:val="22"/>
            <w:szCs w:val="22"/>
          </w:rPr>
          <w:t>georgia</w:t>
        </w:r>
        <w:r w:rsidRPr="00F90E01">
          <w:rPr>
            <w:rStyle w:val="Hyperlink"/>
            <w:rFonts w:ascii="Calibri" w:hAnsi="Calibri" w:cs="Calibri"/>
            <w:sz w:val="22"/>
            <w:szCs w:val="22"/>
          </w:rPr>
          <w:t>@harrogatefashionweek.com.</w:t>
        </w:r>
      </w:hyperlink>
      <w:r w:rsidRPr="00621B3D">
        <w:rPr>
          <w:rFonts w:ascii="Calibri" w:hAnsi="Calibri" w:cs="Calibri"/>
          <w:sz w:val="22"/>
          <w:szCs w:val="22"/>
        </w:rPr>
        <w:t xml:space="preserve"> </w:t>
      </w:r>
    </w:p>
    <w:p w14:paraId="5655507F" w14:textId="77777777" w:rsidR="00992A09" w:rsidRPr="00621B3D" w:rsidRDefault="00992A09" w:rsidP="00992A09">
      <w:pPr>
        <w:rPr>
          <w:rFonts w:ascii="Calibri" w:hAnsi="Calibri" w:cs="Calibri"/>
          <w:sz w:val="22"/>
          <w:szCs w:val="22"/>
        </w:rPr>
      </w:pPr>
    </w:p>
    <w:p w14:paraId="21FDEB16" w14:textId="77777777" w:rsidR="00992A09" w:rsidRPr="00621B3D" w:rsidRDefault="00992A09" w:rsidP="00992A09">
      <w:pPr>
        <w:rPr>
          <w:rFonts w:ascii="Calibri" w:hAnsi="Calibri" w:cs="Calibri"/>
          <w:sz w:val="22"/>
          <w:szCs w:val="22"/>
        </w:rPr>
      </w:pPr>
      <w:r w:rsidRPr="00621B3D">
        <w:rPr>
          <w:rFonts w:ascii="Calibri" w:hAnsi="Calibri" w:cs="Calibri"/>
          <w:sz w:val="22"/>
          <w:szCs w:val="22"/>
        </w:rPr>
        <w:t>A few things to note:</w:t>
      </w:r>
    </w:p>
    <w:p w14:paraId="25306164" w14:textId="1AEDD1C7" w:rsidR="00992A09" w:rsidRPr="00621B3D" w:rsidRDefault="00992A09" w:rsidP="00992A09">
      <w:pPr>
        <w:numPr>
          <w:ilvl w:val="0"/>
          <w:numId w:val="1"/>
        </w:numPr>
        <w:rPr>
          <w:rFonts w:ascii="Calibri" w:hAnsi="Calibri" w:cs="Calibri"/>
          <w:sz w:val="22"/>
          <w:szCs w:val="22"/>
        </w:rPr>
      </w:pPr>
      <w:r w:rsidRPr="00621B3D">
        <w:rPr>
          <w:rFonts w:ascii="Calibri" w:hAnsi="Calibri" w:cs="Calibri"/>
          <w:sz w:val="22"/>
          <w:szCs w:val="22"/>
        </w:rPr>
        <w:t>If stand walls exceed 2.5m the exhibitor is responsible for making good both sides of the wall.</w:t>
      </w:r>
    </w:p>
    <w:p w14:paraId="4C150E39" w14:textId="77777777" w:rsidR="00992A09" w:rsidRPr="00621B3D" w:rsidRDefault="00992A09" w:rsidP="00992A09">
      <w:pPr>
        <w:numPr>
          <w:ilvl w:val="0"/>
          <w:numId w:val="1"/>
        </w:numPr>
        <w:rPr>
          <w:rFonts w:ascii="Calibri" w:hAnsi="Calibri" w:cs="Calibri"/>
          <w:sz w:val="22"/>
          <w:szCs w:val="22"/>
        </w:rPr>
      </w:pPr>
      <w:r w:rsidRPr="00621B3D">
        <w:rPr>
          <w:rFonts w:ascii="Calibri" w:hAnsi="Calibri" w:cs="Calibri"/>
          <w:sz w:val="22"/>
          <w:szCs w:val="22"/>
        </w:rPr>
        <w:t>The maximum height permitted within any individual stand in 4 metres</w:t>
      </w:r>
      <w:r>
        <w:rPr>
          <w:rFonts w:ascii="Calibri" w:hAnsi="Calibri" w:cs="Calibri"/>
          <w:sz w:val="22"/>
          <w:szCs w:val="22"/>
        </w:rPr>
        <w:t xml:space="preserve">.  Please note you are not able to build to this height in all areas of the Harrogate International Centre, please check your individual stand with the organisers. </w:t>
      </w:r>
    </w:p>
    <w:p w14:paraId="5ECF72D4" w14:textId="77777777" w:rsidR="00992A09" w:rsidRPr="00621B3D" w:rsidRDefault="00992A09" w:rsidP="00992A09">
      <w:pPr>
        <w:pStyle w:val="BodyText2"/>
        <w:numPr>
          <w:ilvl w:val="0"/>
          <w:numId w:val="1"/>
        </w:numPr>
        <w:rPr>
          <w:rFonts w:ascii="Calibri" w:hAnsi="Calibri" w:cs="Calibri"/>
          <w:b w:val="0"/>
          <w:szCs w:val="22"/>
        </w:rPr>
      </w:pPr>
      <w:r w:rsidRPr="00621B3D">
        <w:rPr>
          <w:rFonts w:ascii="Calibri" w:hAnsi="Calibri" w:cs="Calibri"/>
          <w:b w:val="0"/>
          <w:szCs w:val="22"/>
        </w:rPr>
        <w:t xml:space="preserve">If you are laying your own </w:t>
      </w:r>
      <w:proofErr w:type="gramStart"/>
      <w:r w:rsidRPr="00621B3D">
        <w:rPr>
          <w:rFonts w:ascii="Calibri" w:hAnsi="Calibri" w:cs="Calibri"/>
          <w:b w:val="0"/>
          <w:szCs w:val="22"/>
        </w:rPr>
        <w:t>carpet</w:t>
      </w:r>
      <w:proofErr w:type="gramEnd"/>
      <w:r w:rsidRPr="00621B3D">
        <w:rPr>
          <w:rFonts w:ascii="Calibri" w:hAnsi="Calibri" w:cs="Calibri"/>
          <w:b w:val="0"/>
          <w:szCs w:val="22"/>
        </w:rPr>
        <w:t xml:space="preserve"> please ensure the tape is completely removed on break-down, any cost incurred by the organiser will be forwarded to the exhibitor. </w:t>
      </w:r>
    </w:p>
    <w:p w14:paraId="4F1FB41A" w14:textId="77777777" w:rsidR="00992A09" w:rsidRDefault="00992A09" w:rsidP="00992A09">
      <w:pPr>
        <w:pStyle w:val="BodyText2"/>
        <w:numPr>
          <w:ilvl w:val="0"/>
          <w:numId w:val="1"/>
        </w:numPr>
        <w:rPr>
          <w:rFonts w:ascii="Calibri" w:hAnsi="Calibri" w:cs="Calibri"/>
          <w:szCs w:val="22"/>
        </w:rPr>
      </w:pPr>
      <w:r w:rsidRPr="00992A09">
        <w:rPr>
          <w:rFonts w:ascii="Calibri" w:hAnsi="Calibri" w:cs="Calibri"/>
          <w:b w:val="0"/>
          <w:bCs/>
          <w:szCs w:val="22"/>
        </w:rPr>
        <w:t>All electrical installations must be carried out by the official contractor. Please arrange for power connections</w:t>
      </w:r>
      <w:r w:rsidRPr="00992A09">
        <w:rPr>
          <w:rFonts w:ascii="Calibri" w:hAnsi="Calibri" w:cs="Calibri"/>
          <w:szCs w:val="22"/>
        </w:rPr>
        <w:t>.</w:t>
      </w:r>
    </w:p>
    <w:p w14:paraId="4054860F" w14:textId="62AAD7A5" w:rsidR="00992A09" w:rsidRPr="00992A09" w:rsidRDefault="00992A09" w:rsidP="00992A09">
      <w:pPr>
        <w:pStyle w:val="BodyText2"/>
        <w:numPr>
          <w:ilvl w:val="0"/>
          <w:numId w:val="1"/>
        </w:numPr>
        <w:rPr>
          <w:rFonts w:ascii="Calibri" w:hAnsi="Calibri" w:cs="Calibri"/>
          <w:b w:val="0"/>
          <w:bCs/>
          <w:szCs w:val="22"/>
        </w:rPr>
      </w:pPr>
      <w:r w:rsidRPr="00992A09">
        <w:rPr>
          <w:rFonts w:ascii="Calibri" w:hAnsi="Calibri" w:cs="Calibri"/>
          <w:b w:val="0"/>
          <w:bCs/>
          <w:szCs w:val="22"/>
        </w:rPr>
        <w:t xml:space="preserve">Stands must be built within the area of space contracted; this is a health and safety issue.  No stand should impinge or overhang the gangway.  </w:t>
      </w:r>
    </w:p>
    <w:p w14:paraId="05A7BB74" w14:textId="77777777" w:rsidR="00992A09" w:rsidRPr="00404005" w:rsidRDefault="00992A09" w:rsidP="00992A09">
      <w:pPr>
        <w:numPr>
          <w:ilvl w:val="0"/>
          <w:numId w:val="1"/>
        </w:numPr>
        <w:rPr>
          <w:rFonts w:ascii="Calibri" w:hAnsi="Calibri" w:cs="Calibri"/>
          <w:sz w:val="22"/>
          <w:szCs w:val="22"/>
        </w:rPr>
      </w:pPr>
      <w:r w:rsidRPr="00404005">
        <w:rPr>
          <w:rFonts w:ascii="Calibri" w:hAnsi="Calibri" w:cs="Calibri"/>
          <w:sz w:val="22"/>
          <w:szCs w:val="22"/>
        </w:rPr>
        <w:t xml:space="preserve">Space only sites are not permitted to attach any material to the Traditional Stand Build walls, which may be adjacent to their stand.  </w:t>
      </w:r>
    </w:p>
    <w:p w14:paraId="0ECF07FE" w14:textId="77777777" w:rsidR="00992A09" w:rsidRPr="00621B3D" w:rsidRDefault="00992A09" w:rsidP="00992A09">
      <w:pPr>
        <w:numPr>
          <w:ilvl w:val="0"/>
          <w:numId w:val="1"/>
        </w:numPr>
        <w:rPr>
          <w:rFonts w:ascii="Calibri" w:hAnsi="Calibri" w:cs="Calibri"/>
          <w:sz w:val="22"/>
          <w:szCs w:val="22"/>
        </w:rPr>
      </w:pPr>
      <w:r w:rsidRPr="00621B3D">
        <w:rPr>
          <w:rFonts w:ascii="Calibri" w:hAnsi="Calibri" w:cs="Calibri"/>
          <w:sz w:val="22"/>
          <w:szCs w:val="22"/>
        </w:rPr>
        <w:t>Exhibitors should note that all ducts must be kept clear of dust and that no obstruction can be left in front of the fire hose points situated throughout the halls.</w:t>
      </w:r>
    </w:p>
    <w:p w14:paraId="37724D40" w14:textId="77777777" w:rsidR="00992A09" w:rsidRPr="00621B3D" w:rsidRDefault="00992A09" w:rsidP="00992A09">
      <w:pPr>
        <w:numPr>
          <w:ilvl w:val="0"/>
          <w:numId w:val="1"/>
        </w:numPr>
        <w:rPr>
          <w:rFonts w:ascii="Calibri" w:hAnsi="Calibri" w:cs="Calibri"/>
          <w:sz w:val="22"/>
          <w:szCs w:val="22"/>
        </w:rPr>
      </w:pPr>
      <w:r w:rsidRPr="00621B3D">
        <w:rPr>
          <w:rFonts w:ascii="Calibri" w:hAnsi="Calibri" w:cs="Calibri"/>
          <w:sz w:val="22"/>
          <w:szCs w:val="22"/>
        </w:rPr>
        <w:t xml:space="preserve">Exhibitors are not permitted to wall off any sides of their stands which show as open on the plan, as this is not effective for the exhibition.  </w:t>
      </w:r>
      <w:proofErr w:type="gramStart"/>
      <w:r w:rsidRPr="00621B3D">
        <w:rPr>
          <w:rFonts w:ascii="Calibri" w:hAnsi="Calibri" w:cs="Calibri"/>
          <w:sz w:val="22"/>
          <w:szCs w:val="22"/>
        </w:rPr>
        <w:t>However</w:t>
      </w:r>
      <w:proofErr w:type="gramEnd"/>
      <w:r w:rsidRPr="00621B3D">
        <w:rPr>
          <w:rFonts w:ascii="Calibri" w:hAnsi="Calibri" w:cs="Calibri"/>
          <w:sz w:val="22"/>
          <w:szCs w:val="22"/>
        </w:rPr>
        <w:t xml:space="preserve"> glass/</w:t>
      </w:r>
      <w:proofErr w:type="spellStart"/>
      <w:r w:rsidRPr="00621B3D">
        <w:rPr>
          <w:rFonts w:ascii="Calibri" w:hAnsi="Calibri" w:cs="Calibri"/>
          <w:sz w:val="22"/>
          <w:szCs w:val="22"/>
        </w:rPr>
        <w:t>perspex</w:t>
      </w:r>
      <w:proofErr w:type="spellEnd"/>
      <w:r w:rsidRPr="00621B3D">
        <w:rPr>
          <w:rFonts w:ascii="Calibri" w:hAnsi="Calibri" w:cs="Calibri"/>
          <w:sz w:val="22"/>
          <w:szCs w:val="22"/>
        </w:rPr>
        <w:t xml:space="preserve"> panelling is permissible as they allow visitors to see into the stands.</w:t>
      </w:r>
    </w:p>
    <w:p w14:paraId="370A7002" w14:textId="77777777" w:rsidR="00992A09" w:rsidRPr="00621B3D" w:rsidRDefault="00992A09" w:rsidP="00992A09">
      <w:pPr>
        <w:numPr>
          <w:ilvl w:val="0"/>
          <w:numId w:val="1"/>
        </w:numPr>
        <w:rPr>
          <w:rFonts w:ascii="Calibri" w:hAnsi="Calibri" w:cs="Calibri"/>
          <w:sz w:val="22"/>
          <w:szCs w:val="22"/>
        </w:rPr>
      </w:pPr>
      <w:r w:rsidRPr="00621B3D">
        <w:rPr>
          <w:rFonts w:ascii="Calibri" w:hAnsi="Calibri" w:cs="Calibri"/>
          <w:sz w:val="22"/>
          <w:szCs w:val="22"/>
        </w:rPr>
        <w:t>All stand construction and displays must be made from fireproofed materials to the satisfaction of the authorities.</w:t>
      </w:r>
    </w:p>
    <w:p w14:paraId="3E7DCE25" w14:textId="77777777" w:rsidR="00992A09" w:rsidRDefault="00992A09" w:rsidP="00992A09">
      <w:pPr>
        <w:numPr>
          <w:ilvl w:val="0"/>
          <w:numId w:val="1"/>
        </w:numPr>
        <w:rPr>
          <w:rFonts w:ascii="Calibri" w:hAnsi="Calibri" w:cs="Calibri"/>
          <w:sz w:val="22"/>
          <w:szCs w:val="22"/>
        </w:rPr>
      </w:pPr>
      <w:r w:rsidRPr="00621B3D">
        <w:rPr>
          <w:rFonts w:ascii="Calibri" w:hAnsi="Calibri" w:cs="Calibri"/>
          <w:sz w:val="22"/>
          <w:szCs w:val="22"/>
        </w:rPr>
        <w:t>The Organisers are not able to supply labour for the handling of goods and other items.  Exhibitors should arrange with an appropriate contractor for this service.</w:t>
      </w:r>
    </w:p>
    <w:p w14:paraId="2677DBD0" w14:textId="25C1BA25" w:rsidR="00992A09" w:rsidRPr="00621B3D" w:rsidRDefault="00992A09" w:rsidP="00992A09">
      <w:pPr>
        <w:numPr>
          <w:ilvl w:val="0"/>
          <w:numId w:val="1"/>
        </w:numPr>
        <w:rPr>
          <w:rFonts w:ascii="Calibri" w:hAnsi="Calibri" w:cs="Calibri"/>
          <w:sz w:val="22"/>
          <w:szCs w:val="22"/>
        </w:rPr>
      </w:pPr>
      <w:r>
        <w:rPr>
          <w:rFonts w:ascii="Calibri" w:hAnsi="Calibri" w:cs="Calibri"/>
          <w:sz w:val="22"/>
          <w:szCs w:val="22"/>
        </w:rPr>
        <w:t xml:space="preserve">Stand contractors are responsible for </w:t>
      </w:r>
      <w:proofErr w:type="gramStart"/>
      <w:r>
        <w:rPr>
          <w:rFonts w:ascii="Calibri" w:hAnsi="Calibri" w:cs="Calibri"/>
          <w:sz w:val="22"/>
          <w:szCs w:val="22"/>
        </w:rPr>
        <w:t>leaving the gangways free from rubbish at all times</w:t>
      </w:r>
      <w:proofErr w:type="gramEnd"/>
      <w:r>
        <w:rPr>
          <w:rFonts w:ascii="Calibri" w:hAnsi="Calibri" w:cs="Calibri"/>
          <w:sz w:val="22"/>
          <w:szCs w:val="22"/>
        </w:rPr>
        <w:t xml:space="preserve"> during the build.  If there is a lot of things to be disposed off at the end of the build this must be agreed with the organisers.</w:t>
      </w:r>
      <w:r w:rsidRPr="00621B3D">
        <w:rPr>
          <w:rFonts w:ascii="Calibri" w:hAnsi="Calibri" w:cs="Calibri"/>
          <w:sz w:val="22"/>
          <w:szCs w:val="22"/>
        </w:rPr>
        <w:tab/>
      </w:r>
      <w:r w:rsidRPr="00621B3D">
        <w:rPr>
          <w:rFonts w:ascii="Calibri" w:hAnsi="Calibri" w:cs="Calibri"/>
          <w:sz w:val="22"/>
          <w:szCs w:val="22"/>
        </w:rPr>
        <w:tab/>
      </w:r>
    </w:p>
    <w:p w14:paraId="5F38814B" w14:textId="77777777" w:rsidR="00992A09" w:rsidRPr="00621B3D" w:rsidRDefault="00992A09" w:rsidP="00992A09">
      <w:pPr>
        <w:ind w:left="720"/>
        <w:rPr>
          <w:rFonts w:ascii="Calibri" w:hAnsi="Calibri" w:cs="Calibri"/>
          <w:sz w:val="22"/>
          <w:szCs w:val="22"/>
        </w:rPr>
      </w:pPr>
    </w:p>
    <w:p w14:paraId="15C50612" w14:textId="77777777" w:rsidR="00992A09" w:rsidRPr="00621B3D" w:rsidRDefault="00992A09" w:rsidP="00992A09">
      <w:pPr>
        <w:ind w:left="720"/>
        <w:rPr>
          <w:rFonts w:ascii="Calibri" w:hAnsi="Calibri" w:cs="Calibri"/>
          <w:b/>
          <w:sz w:val="22"/>
          <w:szCs w:val="22"/>
        </w:rPr>
      </w:pPr>
      <w:r w:rsidRPr="00621B3D">
        <w:rPr>
          <w:rFonts w:ascii="Calibri" w:hAnsi="Calibri" w:cs="Calibri"/>
          <w:b/>
          <w:sz w:val="22"/>
          <w:szCs w:val="22"/>
        </w:rPr>
        <w:t>PLEASE NOTE THAT THE ORGANISERS RESERVE THE RIGHT TO REFUSE TO APPROVE STAND PLANS IF THE ABOVE GUIDELINES ARE NOT MET.</w:t>
      </w:r>
    </w:p>
    <w:p w14:paraId="5AC679E4" w14:textId="77777777" w:rsidR="004E05D8" w:rsidRDefault="004E05D8"/>
    <w:sectPr w:rsidR="004E0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5472"/>
    <w:multiLevelType w:val="hybridMultilevel"/>
    <w:tmpl w:val="DE5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09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09"/>
    <w:rsid w:val="0008254E"/>
    <w:rsid w:val="00133304"/>
    <w:rsid w:val="00191604"/>
    <w:rsid w:val="004E05D8"/>
    <w:rsid w:val="00595CCE"/>
    <w:rsid w:val="00687C6C"/>
    <w:rsid w:val="00992A09"/>
    <w:rsid w:val="00AE1E08"/>
    <w:rsid w:val="00BD2E4F"/>
    <w:rsid w:val="00C6460D"/>
    <w:rsid w:val="00D94C3C"/>
    <w:rsid w:val="00E43144"/>
    <w:rsid w:val="00EE58F8"/>
    <w:rsid w:val="00FA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1798"/>
  <w15:chartTrackingRefBased/>
  <w15:docId w15:val="{DA64BB59-EC58-4F84-9351-6211145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0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A09"/>
    <w:rPr>
      <w:color w:val="0000FF"/>
      <w:u w:val="single"/>
    </w:rPr>
  </w:style>
  <w:style w:type="paragraph" w:styleId="BodyText2">
    <w:name w:val="Body Text 2"/>
    <w:basedOn w:val="Normal"/>
    <w:link w:val="BodyText2Char"/>
    <w:rsid w:val="00992A09"/>
    <w:pPr>
      <w:ind w:left="360"/>
    </w:pPr>
    <w:rPr>
      <w:b/>
      <w:sz w:val="22"/>
    </w:rPr>
  </w:style>
  <w:style w:type="character" w:customStyle="1" w:styleId="BodyText2Char">
    <w:name w:val="Body Text 2 Char"/>
    <w:basedOn w:val="DefaultParagraphFont"/>
    <w:link w:val="BodyText2"/>
    <w:rsid w:val="00992A09"/>
    <w:rPr>
      <w:rFonts w:ascii="Times New Roman" w:eastAsia="Times New Roman" w:hAnsi="Times New Roman" w:cs="Times New Roman"/>
      <w:b/>
      <w:kern w:val="0"/>
      <w:szCs w:val="20"/>
      <w14:ligatures w14:val="none"/>
    </w:rPr>
  </w:style>
  <w:style w:type="character" w:customStyle="1" w:styleId="apple-style-span">
    <w:name w:val="apple-style-span"/>
    <w:basedOn w:val="DefaultParagraphFont"/>
    <w:rsid w:val="00992A09"/>
  </w:style>
  <w:style w:type="character" w:styleId="UnresolvedMention">
    <w:name w:val="Unresolved Mention"/>
    <w:basedOn w:val="DefaultParagraphFont"/>
    <w:uiPriority w:val="99"/>
    <w:semiHidden/>
    <w:unhideWhenUsed/>
    <w:rsid w:val="0099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harrogatefashionwee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EC11CE6D9CE4C81BE09376E1A2045" ma:contentTypeVersion="18" ma:contentTypeDescription="Create a new document." ma:contentTypeScope="" ma:versionID="d21b2f1bdd6775cdb174ea81ad09ff2f">
  <xsd:schema xmlns:xsd="http://www.w3.org/2001/XMLSchema" xmlns:xs="http://www.w3.org/2001/XMLSchema" xmlns:p="http://schemas.microsoft.com/office/2006/metadata/properties" xmlns:ns2="c7f0710d-bb12-4dc9-a036-58cf69c6cc8c" xmlns:ns3="9cc7bea8-40c5-4974-aeab-17f7a7319456" targetNamespace="http://schemas.microsoft.com/office/2006/metadata/properties" ma:root="true" ma:fieldsID="1148b36954a747fd5ad2bcf600b335b4" ns2:_="" ns3:_="">
    <xsd:import namespace="c7f0710d-bb12-4dc9-a036-58cf69c6cc8c"/>
    <xsd:import namespace="9cc7bea8-40c5-4974-aeab-17f7a73194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0710d-bb12-4dc9-a036-58cf69c6c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aefac9-80f8-4b92-b1f7-bc304388c6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7bea8-40c5-4974-aeab-17f7a73194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0e789c-900f-4191-935e-f00f5960d1a2}" ma:internalName="TaxCatchAll" ma:showField="CatchAllData" ma:web="9cc7bea8-40c5-4974-aeab-17f7a7319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f0710d-bb12-4dc9-a036-58cf69c6cc8c">
      <Terms xmlns="http://schemas.microsoft.com/office/infopath/2007/PartnerControls"/>
    </lcf76f155ced4ddcb4097134ff3c332f>
    <TaxCatchAll xmlns="9cc7bea8-40c5-4974-aeab-17f7a73194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888DF-D51E-401A-BD0E-39AA0B94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0710d-bb12-4dc9-a036-58cf69c6cc8c"/>
    <ds:schemaRef ds:uri="9cc7bea8-40c5-4974-aeab-17f7a7319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4BADA-6FBE-4382-8922-F1CEE1F83225}">
  <ds:schemaRefs>
    <ds:schemaRef ds:uri="http://schemas.microsoft.com/office/2006/metadata/properties"/>
    <ds:schemaRef ds:uri="http://schemas.microsoft.com/office/infopath/2007/PartnerControls"/>
    <ds:schemaRef ds:uri="c7f0710d-bb12-4dc9-a036-58cf69c6cc8c"/>
    <ds:schemaRef ds:uri="9cc7bea8-40c5-4974-aeab-17f7a7319456"/>
  </ds:schemaRefs>
</ds:datastoreItem>
</file>

<file path=customXml/itemProps3.xml><?xml version="1.0" encoding="utf-8"?>
<ds:datastoreItem xmlns:ds="http://schemas.openxmlformats.org/officeDocument/2006/customXml" ds:itemID="{EE41CE69-A451-48B3-8366-0F167A7B4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2545</Characters>
  <Application>Microsoft Office Word</Application>
  <DocSecurity>0</DocSecurity>
  <Lines>50</Lines>
  <Paragraphs>25</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 Harrogate Fashion Week</dc:creator>
  <cp:keywords/>
  <dc:description/>
  <cp:lastModifiedBy>Kirsty | Harrogate Fashion Week</cp:lastModifiedBy>
  <cp:revision>3</cp:revision>
  <dcterms:created xsi:type="dcterms:W3CDTF">2025-10-15T10:29:00Z</dcterms:created>
  <dcterms:modified xsi:type="dcterms:W3CDTF">2025-10-15T10:30:00Z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0x010100299EC11CE6D9CE4C81BE09376E1A2045</vt:lpwstr>
  </property>
  <property fmtid="{D5CDD505-2E9C-101B-9397-08002B2CF9AE}" pid="3" name="MediaServiceImageTags">
    <vt:lpwstr/>
  </property>
</Properties>
</file>